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8AA" w:rsidRPr="008878AA" w:rsidRDefault="008878AA" w:rsidP="008878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8AA">
        <w:rPr>
          <w:rFonts w:ascii="Times New Roman" w:hAnsi="Times New Roman" w:cs="Times New Roman"/>
          <w:b/>
          <w:sz w:val="28"/>
          <w:szCs w:val="28"/>
        </w:rPr>
        <w:t>Профилактика кори</w:t>
      </w:r>
    </w:p>
    <w:p w:rsidR="008878AA" w:rsidRPr="008878AA" w:rsidRDefault="008878AA" w:rsidP="00887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8AA">
        <w:rPr>
          <w:rFonts w:ascii="Times New Roman" w:hAnsi="Times New Roman" w:cs="Times New Roman"/>
          <w:sz w:val="28"/>
          <w:szCs w:val="28"/>
        </w:rPr>
        <w:t>Корь - крайне заразная вирусная инфекция, болеют которой только люди.</w:t>
      </w:r>
      <w:r w:rsidR="00991BB3">
        <w:rPr>
          <w:rFonts w:ascii="Times New Roman" w:hAnsi="Times New Roman" w:cs="Times New Roman"/>
          <w:sz w:val="28"/>
          <w:szCs w:val="28"/>
        </w:rPr>
        <w:t xml:space="preserve"> </w:t>
      </w:r>
      <w:r w:rsidRPr="008878AA">
        <w:rPr>
          <w:rFonts w:ascii="Times New Roman" w:hAnsi="Times New Roman" w:cs="Times New Roman"/>
          <w:sz w:val="28"/>
          <w:szCs w:val="28"/>
        </w:rPr>
        <w:t>Заболеть может как ребенок, так и взрослый. Чаще корью болеют дети до 5 лет.</w:t>
      </w:r>
    </w:p>
    <w:p w:rsidR="008878AA" w:rsidRPr="008878AA" w:rsidRDefault="008878AA" w:rsidP="00887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8AA">
        <w:rPr>
          <w:rFonts w:ascii="Times New Roman" w:hAnsi="Times New Roman" w:cs="Times New Roman"/>
          <w:sz w:val="28"/>
          <w:szCs w:val="28"/>
        </w:rPr>
        <w:t>Для взрослых, не привитых против кори, также высок риск заражения, причем заболевание у них в большинстве случаев протекает в более тяжелой форме, чем у детей.</w:t>
      </w:r>
    </w:p>
    <w:p w:rsidR="008878AA" w:rsidRPr="008878AA" w:rsidRDefault="008878AA" w:rsidP="00887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8AA">
        <w:rPr>
          <w:rFonts w:ascii="Times New Roman" w:hAnsi="Times New Roman" w:cs="Times New Roman"/>
          <w:sz w:val="28"/>
          <w:szCs w:val="28"/>
        </w:rPr>
        <w:t>Младенцы до 1 года, как правило, сохраняют в крови материнские антитела (если сама мама защищена от кори), но к году их количество уменьшается, соответственно повышая риск развития заболевания.</w:t>
      </w:r>
    </w:p>
    <w:p w:rsidR="008878AA" w:rsidRPr="008878AA" w:rsidRDefault="008878AA" w:rsidP="00254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8AA">
        <w:rPr>
          <w:rFonts w:ascii="Times New Roman" w:hAnsi="Times New Roman" w:cs="Times New Roman"/>
          <w:sz w:val="28"/>
          <w:szCs w:val="28"/>
        </w:rPr>
        <w:t>Корь остается одной из основных причин смерти среди детей раннего возраста во всем мире. Большинство смертельных случаев происходит из-за осложнений кори. Чаще всего осложнения развиваются у детей до 5 лет и у взрослых старше 20.</w:t>
      </w:r>
    </w:p>
    <w:p w:rsidR="008878AA" w:rsidRPr="008878AA" w:rsidRDefault="008878AA" w:rsidP="00887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8AA">
        <w:rPr>
          <w:rFonts w:ascii="Times New Roman" w:hAnsi="Times New Roman" w:cs="Times New Roman"/>
          <w:sz w:val="28"/>
          <w:szCs w:val="28"/>
        </w:rPr>
        <w:t xml:space="preserve">Корь - это острое инфекционное заболевание с высоким уровнем восприимчивости. Индекс </w:t>
      </w:r>
      <w:proofErr w:type="spellStart"/>
      <w:r w:rsidRPr="008878AA">
        <w:rPr>
          <w:rFonts w:ascii="Times New Roman" w:hAnsi="Times New Roman" w:cs="Times New Roman"/>
          <w:sz w:val="28"/>
          <w:szCs w:val="28"/>
        </w:rPr>
        <w:t>контагиозности</w:t>
      </w:r>
      <w:proofErr w:type="spellEnd"/>
      <w:r w:rsidRPr="008878AA">
        <w:rPr>
          <w:rFonts w:ascii="Times New Roman" w:hAnsi="Times New Roman" w:cs="Times New Roman"/>
          <w:sz w:val="28"/>
          <w:szCs w:val="28"/>
        </w:rPr>
        <w:t xml:space="preserve"> (заразительности) приближается к 100</w:t>
      </w:r>
      <w:r w:rsidR="002545E8">
        <w:rPr>
          <w:rFonts w:ascii="Times New Roman" w:hAnsi="Times New Roman" w:cs="Times New Roman"/>
          <w:sz w:val="28"/>
          <w:szCs w:val="28"/>
        </w:rPr>
        <w:t xml:space="preserve">,0 </w:t>
      </w:r>
      <w:r w:rsidRPr="008878AA">
        <w:rPr>
          <w:rFonts w:ascii="Times New Roman" w:hAnsi="Times New Roman" w:cs="Times New Roman"/>
          <w:sz w:val="28"/>
          <w:szCs w:val="28"/>
        </w:rPr>
        <w:t>%. Заболевание характеризуется высокой температурой, воспалением слизистых оболочек полости рта и верхних дыхательных путей, конъюнктивитом и характерной пятнисто-папулезной сыпью кожных покровов, общей интоксикацией.</w:t>
      </w:r>
    </w:p>
    <w:p w:rsidR="008878AA" w:rsidRPr="008878AA" w:rsidRDefault="008878AA" w:rsidP="00887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8AA">
        <w:rPr>
          <w:rFonts w:ascii="Times New Roman" w:hAnsi="Times New Roman" w:cs="Times New Roman"/>
          <w:sz w:val="28"/>
          <w:szCs w:val="28"/>
        </w:rPr>
        <w:t>Как происходит заражение?  </w:t>
      </w:r>
    </w:p>
    <w:p w:rsidR="008878AA" w:rsidRPr="008878AA" w:rsidRDefault="008878AA" w:rsidP="00887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8AA">
        <w:rPr>
          <w:rFonts w:ascii="Times New Roman" w:hAnsi="Times New Roman" w:cs="Times New Roman"/>
          <w:sz w:val="28"/>
          <w:szCs w:val="28"/>
        </w:rPr>
        <w:t>Течение кори происходит с последовательной сменой трех периодов: катарального, периода высыпаний, периода реконвалесценции.</w:t>
      </w:r>
    </w:p>
    <w:p w:rsidR="008878AA" w:rsidRPr="008878AA" w:rsidRDefault="008878AA" w:rsidP="00887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8AA">
        <w:rPr>
          <w:rFonts w:ascii="Times New Roman" w:hAnsi="Times New Roman" w:cs="Times New Roman"/>
          <w:sz w:val="28"/>
          <w:szCs w:val="28"/>
        </w:rPr>
        <w:t xml:space="preserve">Первые признаки заболевания появляются на 8-12 день после заражения и характеризуются лихорадкой, недомоганием, насморком, кашлем, воспалением слизистой глаз. В это время на слизистой оболочке щек появляются белые пятна, окруженные каймой (пятна </w:t>
      </w:r>
      <w:proofErr w:type="spellStart"/>
      <w:r w:rsidRPr="008878AA">
        <w:rPr>
          <w:rFonts w:ascii="Times New Roman" w:hAnsi="Times New Roman" w:cs="Times New Roman"/>
          <w:sz w:val="28"/>
          <w:szCs w:val="28"/>
        </w:rPr>
        <w:t>Филатова-Коплика</w:t>
      </w:r>
      <w:proofErr w:type="spellEnd"/>
      <w:r w:rsidRPr="008878AA">
        <w:rPr>
          <w:rFonts w:ascii="Times New Roman" w:hAnsi="Times New Roman" w:cs="Times New Roman"/>
          <w:sz w:val="28"/>
          <w:szCs w:val="28"/>
        </w:rPr>
        <w:t>).</w:t>
      </w:r>
    </w:p>
    <w:p w:rsidR="008878AA" w:rsidRPr="008878AA" w:rsidRDefault="008878AA" w:rsidP="00887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8AA">
        <w:rPr>
          <w:rFonts w:ascii="Times New Roman" w:hAnsi="Times New Roman" w:cs="Times New Roman"/>
          <w:sz w:val="28"/>
          <w:szCs w:val="28"/>
        </w:rPr>
        <w:t>На 4-5 день болезни за ушами и на щеках появляются высыпания, которые распространяются на все лицо и шею. Сначала сыпь появляется на теле, а затем – на руках и ногах.</w:t>
      </w:r>
    </w:p>
    <w:p w:rsidR="008878AA" w:rsidRPr="008878AA" w:rsidRDefault="008878AA" w:rsidP="00887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8AA">
        <w:rPr>
          <w:rFonts w:ascii="Times New Roman" w:hAnsi="Times New Roman" w:cs="Times New Roman"/>
          <w:sz w:val="28"/>
          <w:szCs w:val="28"/>
        </w:rPr>
        <w:t>В период высыпания температура тела поднимается до 39 </w:t>
      </w:r>
      <w:r w:rsidR="008B2846">
        <w:rPr>
          <w:rFonts w:ascii="Times New Roman" w:hAnsi="Times New Roman" w:cs="Times New Roman"/>
          <w:sz w:val="28"/>
          <w:szCs w:val="28"/>
        </w:rPr>
        <w:t xml:space="preserve">гр. </w:t>
      </w:r>
      <w:r w:rsidRPr="008878AA">
        <w:rPr>
          <w:rFonts w:ascii="Times New Roman" w:hAnsi="Times New Roman" w:cs="Times New Roman"/>
          <w:sz w:val="28"/>
          <w:szCs w:val="28"/>
        </w:rPr>
        <w:t>С, нарастают симптомы интоксикации, усиливается насморк, кашель, светобоязнь, ухудшается сон. В течение 3-4-х дней сыпь исчезает в той же последовательности, как и появлялась.</w:t>
      </w:r>
    </w:p>
    <w:p w:rsidR="008878AA" w:rsidRPr="008878AA" w:rsidRDefault="008878AA" w:rsidP="00887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8AA">
        <w:rPr>
          <w:rFonts w:ascii="Times New Roman" w:hAnsi="Times New Roman" w:cs="Times New Roman"/>
          <w:sz w:val="28"/>
          <w:szCs w:val="28"/>
        </w:rPr>
        <w:t>Осложнения кори: </w:t>
      </w:r>
    </w:p>
    <w:p w:rsidR="008878AA" w:rsidRPr="008878AA" w:rsidRDefault="008878AA" w:rsidP="00272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8AA">
        <w:rPr>
          <w:rFonts w:ascii="Times New Roman" w:hAnsi="Times New Roman" w:cs="Times New Roman"/>
          <w:sz w:val="28"/>
          <w:szCs w:val="28"/>
        </w:rPr>
        <w:t>Слепота</w:t>
      </w:r>
      <w:r w:rsidR="00B54A40">
        <w:rPr>
          <w:rFonts w:ascii="Times New Roman" w:hAnsi="Times New Roman" w:cs="Times New Roman"/>
          <w:sz w:val="28"/>
          <w:szCs w:val="28"/>
        </w:rPr>
        <w:t>, к</w:t>
      </w:r>
      <w:r w:rsidRPr="008878AA">
        <w:rPr>
          <w:rFonts w:ascii="Times New Roman" w:hAnsi="Times New Roman" w:cs="Times New Roman"/>
          <w:sz w:val="28"/>
          <w:szCs w:val="28"/>
        </w:rPr>
        <w:t>оревой энцефалит (приводящий к отеку головного мозга), происходит в 1 из 1000 случаев</w:t>
      </w:r>
      <w:r w:rsidR="00B54A40">
        <w:rPr>
          <w:rFonts w:ascii="Times New Roman" w:hAnsi="Times New Roman" w:cs="Times New Roman"/>
          <w:sz w:val="28"/>
          <w:szCs w:val="28"/>
        </w:rPr>
        <w:t>, п</w:t>
      </w:r>
      <w:r w:rsidRPr="008878AA">
        <w:rPr>
          <w:rFonts w:ascii="Times New Roman" w:hAnsi="Times New Roman" w:cs="Times New Roman"/>
          <w:sz w:val="28"/>
          <w:szCs w:val="28"/>
        </w:rPr>
        <w:t>невмония</w:t>
      </w:r>
      <w:r w:rsidR="00B54A40">
        <w:rPr>
          <w:rFonts w:ascii="Times New Roman" w:hAnsi="Times New Roman" w:cs="Times New Roman"/>
          <w:sz w:val="28"/>
          <w:szCs w:val="28"/>
        </w:rPr>
        <w:t>, л</w:t>
      </w:r>
      <w:r w:rsidRPr="008878AA">
        <w:rPr>
          <w:rFonts w:ascii="Times New Roman" w:hAnsi="Times New Roman" w:cs="Times New Roman"/>
          <w:sz w:val="28"/>
          <w:szCs w:val="28"/>
        </w:rPr>
        <w:t>арингиты и ларинготрахеиты, приводящие к развитию у детей ложного крупа</w:t>
      </w:r>
      <w:r w:rsidR="00B54A40">
        <w:rPr>
          <w:rFonts w:ascii="Times New Roman" w:hAnsi="Times New Roman" w:cs="Times New Roman"/>
          <w:sz w:val="28"/>
          <w:szCs w:val="28"/>
        </w:rPr>
        <w:t>, к</w:t>
      </w:r>
      <w:r w:rsidRPr="008878AA">
        <w:rPr>
          <w:rFonts w:ascii="Times New Roman" w:hAnsi="Times New Roman" w:cs="Times New Roman"/>
          <w:sz w:val="28"/>
          <w:szCs w:val="28"/>
        </w:rPr>
        <w:t>орь может активизировать течение туберкулеза</w:t>
      </w:r>
      <w:r w:rsidR="00B54A40">
        <w:rPr>
          <w:rFonts w:ascii="Times New Roman" w:hAnsi="Times New Roman" w:cs="Times New Roman"/>
          <w:sz w:val="28"/>
          <w:szCs w:val="28"/>
        </w:rPr>
        <w:t>, о</w:t>
      </w:r>
      <w:r w:rsidRPr="008878AA">
        <w:rPr>
          <w:rFonts w:ascii="Times New Roman" w:hAnsi="Times New Roman" w:cs="Times New Roman"/>
          <w:sz w:val="28"/>
          <w:szCs w:val="28"/>
        </w:rPr>
        <w:t>тит</w:t>
      </w:r>
      <w:r w:rsidR="00B54A40">
        <w:rPr>
          <w:rFonts w:ascii="Times New Roman" w:hAnsi="Times New Roman" w:cs="Times New Roman"/>
          <w:sz w:val="28"/>
          <w:szCs w:val="28"/>
        </w:rPr>
        <w:t>, к</w:t>
      </w:r>
      <w:r w:rsidRPr="008878AA">
        <w:rPr>
          <w:rFonts w:ascii="Times New Roman" w:hAnsi="Times New Roman" w:cs="Times New Roman"/>
          <w:sz w:val="28"/>
          <w:szCs w:val="28"/>
        </w:rPr>
        <w:t>орь у беременных женщин ведет к потере плода.</w:t>
      </w:r>
    </w:p>
    <w:p w:rsidR="008878AA" w:rsidRPr="008878AA" w:rsidRDefault="008878AA" w:rsidP="00887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8AA">
        <w:rPr>
          <w:rFonts w:ascii="Times New Roman" w:hAnsi="Times New Roman" w:cs="Times New Roman"/>
          <w:sz w:val="28"/>
          <w:szCs w:val="28"/>
        </w:rPr>
        <w:t>1 ребенок из 300 получает осложнение кори в виде энцефалопатии.</w:t>
      </w:r>
    </w:p>
    <w:p w:rsidR="008878AA" w:rsidRPr="008878AA" w:rsidRDefault="008878AA" w:rsidP="00887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8AA">
        <w:rPr>
          <w:rFonts w:ascii="Times New Roman" w:hAnsi="Times New Roman" w:cs="Times New Roman"/>
          <w:sz w:val="28"/>
          <w:szCs w:val="28"/>
        </w:rPr>
        <w:t>Особенно тяжело корь протекает у часто болеющих, ослабленных детей.</w:t>
      </w:r>
    </w:p>
    <w:p w:rsidR="008878AA" w:rsidRPr="00A82B28" w:rsidRDefault="008878AA" w:rsidP="00B54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B28">
        <w:rPr>
          <w:rFonts w:ascii="Times New Roman" w:hAnsi="Times New Roman" w:cs="Times New Roman"/>
          <w:sz w:val="28"/>
          <w:szCs w:val="28"/>
        </w:rPr>
        <w:t>Профилактика кори</w:t>
      </w:r>
    </w:p>
    <w:p w:rsidR="008878AA" w:rsidRPr="008878AA" w:rsidRDefault="008878AA" w:rsidP="00887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8AA">
        <w:rPr>
          <w:rFonts w:ascii="Times New Roman" w:hAnsi="Times New Roman" w:cs="Times New Roman"/>
          <w:sz w:val="28"/>
          <w:szCs w:val="28"/>
        </w:rPr>
        <w:t xml:space="preserve">Специфического лечения при кори нет, поэтому необходимо своевременно принять меры профилактики данного заболевания. Главным и </w:t>
      </w:r>
      <w:r w:rsidRPr="008878AA">
        <w:rPr>
          <w:rFonts w:ascii="Times New Roman" w:hAnsi="Times New Roman" w:cs="Times New Roman"/>
          <w:sz w:val="28"/>
          <w:szCs w:val="28"/>
        </w:rPr>
        <w:lastRenderedPageBreak/>
        <w:t xml:space="preserve">наиболее эффективным средством профилактики кори является </w:t>
      </w:r>
      <w:proofErr w:type="spellStart"/>
      <w:r w:rsidRPr="008878AA">
        <w:rPr>
          <w:rFonts w:ascii="Times New Roman" w:hAnsi="Times New Roman" w:cs="Times New Roman"/>
          <w:sz w:val="28"/>
          <w:szCs w:val="28"/>
        </w:rPr>
        <w:t>вакцинопрофилактика</w:t>
      </w:r>
      <w:proofErr w:type="spellEnd"/>
      <w:r w:rsidRPr="008878AA">
        <w:rPr>
          <w:rFonts w:ascii="Times New Roman" w:hAnsi="Times New Roman" w:cs="Times New Roman"/>
          <w:sz w:val="28"/>
          <w:szCs w:val="28"/>
        </w:rPr>
        <w:t>.</w:t>
      </w:r>
    </w:p>
    <w:p w:rsidR="008878AA" w:rsidRDefault="008878AA" w:rsidP="00887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8AA">
        <w:rPr>
          <w:rFonts w:ascii="Times New Roman" w:hAnsi="Times New Roman" w:cs="Times New Roman"/>
          <w:sz w:val="28"/>
          <w:szCs w:val="28"/>
        </w:rPr>
        <w:t>В Российской Федерации применяются вакцины, зарегистрированные на территории страны, которые по своим характеристикам соответствуют всем требованиям ВОЗ. Вакцинация проводится в плановом порядке, в соответствии с Национальным календарем профилактических прививок, который регламентирует сроки введения препаратов и предусматривает плановую вакцинацию всего населения.</w:t>
      </w:r>
    </w:p>
    <w:p w:rsidR="008878AA" w:rsidRPr="008878AA" w:rsidRDefault="008878AA" w:rsidP="00887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8AA">
        <w:rPr>
          <w:rFonts w:ascii="Times New Roman" w:hAnsi="Times New Roman" w:cs="Times New Roman"/>
          <w:sz w:val="28"/>
          <w:szCs w:val="28"/>
        </w:rPr>
        <w:t>Детям прививка делается в возрасте 1 года и в 6 лет. Если вакцинация не была проведена вовремя или если отсутствуют сведения о прививках против кори, то она проводится взрослым также в 2 этапа с разницей в 3 месяца.</w:t>
      </w:r>
    </w:p>
    <w:p w:rsidR="008878AA" w:rsidRPr="008878AA" w:rsidRDefault="008878AA" w:rsidP="00887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8AA">
        <w:rPr>
          <w:rFonts w:ascii="Times New Roman" w:hAnsi="Times New Roman" w:cs="Times New Roman"/>
          <w:sz w:val="28"/>
          <w:szCs w:val="28"/>
        </w:rPr>
        <w:t>Вакцинация против кори показана взрослым до 35 лет (включительно), не болевшим, не привитым, привитым однократно, не имеющим сведений о прививках против кори.</w:t>
      </w:r>
    </w:p>
    <w:p w:rsidR="008878AA" w:rsidRPr="008878AA" w:rsidRDefault="008878AA" w:rsidP="00887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8AA">
        <w:rPr>
          <w:rFonts w:ascii="Times New Roman" w:hAnsi="Times New Roman" w:cs="Times New Roman"/>
          <w:sz w:val="28"/>
          <w:szCs w:val="28"/>
        </w:rPr>
        <w:t>Помимо этого, вакцинацию против кори должны проходить взрослые от 36 до 55 лет (включительно), относящиеся к группам риска (работники медицинских и образовательных организаций, организаций торговли, транспорта, коммунальной и социальной сферы), не болевшим, не привитым, привитым однократно, не имеющим сведений о прививках против кори.</w:t>
      </w:r>
    </w:p>
    <w:p w:rsidR="008878AA" w:rsidRPr="008878AA" w:rsidRDefault="008878AA" w:rsidP="00887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8AA">
        <w:rPr>
          <w:rFonts w:ascii="Times New Roman" w:hAnsi="Times New Roman" w:cs="Times New Roman"/>
          <w:sz w:val="28"/>
          <w:szCs w:val="28"/>
        </w:rPr>
        <w:t xml:space="preserve">После двукратного введения вакцины, так же, как и после </w:t>
      </w:r>
      <w:proofErr w:type="spellStart"/>
      <w:r w:rsidRPr="008878AA">
        <w:rPr>
          <w:rFonts w:ascii="Times New Roman" w:hAnsi="Times New Roman" w:cs="Times New Roman"/>
          <w:sz w:val="28"/>
          <w:szCs w:val="28"/>
        </w:rPr>
        <w:t>переболевания</w:t>
      </w:r>
      <w:proofErr w:type="spellEnd"/>
      <w:r w:rsidRPr="008878AA">
        <w:rPr>
          <w:rFonts w:ascii="Times New Roman" w:hAnsi="Times New Roman" w:cs="Times New Roman"/>
          <w:sz w:val="28"/>
          <w:szCs w:val="28"/>
        </w:rPr>
        <w:t xml:space="preserve"> корью, в 95</w:t>
      </w:r>
      <w:r w:rsidR="00574224">
        <w:rPr>
          <w:rFonts w:ascii="Times New Roman" w:hAnsi="Times New Roman" w:cs="Times New Roman"/>
          <w:sz w:val="28"/>
          <w:szCs w:val="28"/>
        </w:rPr>
        <w:t xml:space="preserve">,0 </w:t>
      </w:r>
      <w:r w:rsidRPr="008878AA">
        <w:rPr>
          <w:rFonts w:ascii="Times New Roman" w:hAnsi="Times New Roman" w:cs="Times New Roman"/>
          <w:sz w:val="28"/>
          <w:szCs w:val="28"/>
        </w:rPr>
        <w:t>% случаев формируется стойкий длительный иммунитет к этой инфекции.</w:t>
      </w:r>
    </w:p>
    <w:p w:rsidR="008878AA" w:rsidRPr="00A82B28" w:rsidRDefault="008878AA" w:rsidP="005742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82B28">
        <w:rPr>
          <w:rFonts w:ascii="Times New Roman" w:hAnsi="Times New Roman" w:cs="Times New Roman"/>
          <w:sz w:val="28"/>
          <w:szCs w:val="28"/>
        </w:rPr>
        <w:t>Иммунизация по эпидемическим показаниям</w:t>
      </w:r>
    </w:p>
    <w:p w:rsidR="008878AA" w:rsidRPr="008878AA" w:rsidRDefault="003D602E" w:rsidP="00887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878AA" w:rsidRPr="008878AA">
        <w:rPr>
          <w:rFonts w:ascii="Times New Roman" w:hAnsi="Times New Roman" w:cs="Times New Roman"/>
          <w:sz w:val="28"/>
          <w:szCs w:val="28"/>
        </w:rPr>
        <w:t xml:space="preserve">роводится лицам, </w:t>
      </w:r>
      <w:r>
        <w:rPr>
          <w:rFonts w:ascii="Times New Roman" w:hAnsi="Times New Roman" w:cs="Times New Roman"/>
          <w:sz w:val="28"/>
          <w:szCs w:val="28"/>
        </w:rPr>
        <w:t>имевшим контакт с больным, без ограничения возраста (</w:t>
      </w:r>
      <w:r w:rsidRPr="008878A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8AA" w:rsidRPr="008878AA">
        <w:rPr>
          <w:rFonts w:ascii="Times New Roman" w:hAnsi="Times New Roman" w:cs="Times New Roman"/>
          <w:sz w:val="28"/>
          <w:szCs w:val="28"/>
        </w:rPr>
        <w:t>болевшим корью ранее, не привитым, привитым однократно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878AA" w:rsidRPr="008878AA" w:rsidRDefault="008878AA" w:rsidP="009A31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8AA">
        <w:rPr>
          <w:rFonts w:ascii="Times New Roman" w:hAnsi="Times New Roman" w:cs="Times New Roman"/>
          <w:sz w:val="28"/>
          <w:szCs w:val="28"/>
        </w:rPr>
        <w:t xml:space="preserve">Иммунизация против кори по эпидемическим показаниям проводится </w:t>
      </w:r>
      <w:proofErr w:type="gramStart"/>
      <w:r w:rsidRPr="008878AA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8878AA">
        <w:rPr>
          <w:rFonts w:ascii="Times New Roman" w:hAnsi="Times New Roman" w:cs="Times New Roman"/>
          <w:sz w:val="28"/>
          <w:szCs w:val="28"/>
        </w:rPr>
        <w:t xml:space="preserve"> 72 часа с момента </w:t>
      </w:r>
      <w:r w:rsidR="00D405AD">
        <w:rPr>
          <w:rFonts w:ascii="Times New Roman" w:hAnsi="Times New Roman" w:cs="Times New Roman"/>
          <w:sz w:val="28"/>
          <w:szCs w:val="28"/>
        </w:rPr>
        <w:t>выявления</w:t>
      </w:r>
      <w:r w:rsidRPr="008878AA">
        <w:rPr>
          <w:rFonts w:ascii="Times New Roman" w:hAnsi="Times New Roman" w:cs="Times New Roman"/>
          <w:sz w:val="28"/>
          <w:szCs w:val="28"/>
        </w:rPr>
        <w:t xml:space="preserve"> больн</w:t>
      </w:r>
      <w:r w:rsidR="00D405AD">
        <w:rPr>
          <w:rFonts w:ascii="Times New Roman" w:hAnsi="Times New Roman" w:cs="Times New Roman"/>
          <w:sz w:val="28"/>
          <w:szCs w:val="28"/>
        </w:rPr>
        <w:t>ого, при расширении границ очага кори до 7 календарных дней.</w:t>
      </w:r>
    </w:p>
    <w:p w:rsidR="008878AA" w:rsidRPr="008878AA" w:rsidRDefault="008878AA" w:rsidP="00887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78AA">
        <w:rPr>
          <w:rFonts w:ascii="Times New Roman" w:hAnsi="Times New Roman" w:cs="Times New Roman"/>
          <w:sz w:val="28"/>
          <w:szCs w:val="28"/>
        </w:rPr>
        <w:t>Детям, имевшим контакт с заболевшим корью, которые не могут быть привиты против кори по той или иной причине (не достигшим прививочного возраста, не получившим прививки в связи с медицинскими противопоказаниями или отказом родителей от прививок), не позднее 5-го дня с момента контакта с больным вводится нормальный иммуноглобулин человека.</w:t>
      </w:r>
      <w:proofErr w:type="gramEnd"/>
    </w:p>
    <w:p w:rsidR="008878AA" w:rsidRPr="008878AA" w:rsidRDefault="008878AA" w:rsidP="00887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8AA">
        <w:rPr>
          <w:rFonts w:ascii="Times New Roman" w:hAnsi="Times New Roman" w:cs="Times New Roman"/>
          <w:sz w:val="28"/>
          <w:szCs w:val="28"/>
        </w:rPr>
        <w:t xml:space="preserve">Коревая вакцина является </w:t>
      </w:r>
      <w:proofErr w:type="spellStart"/>
      <w:r w:rsidRPr="008878AA">
        <w:rPr>
          <w:rFonts w:ascii="Times New Roman" w:hAnsi="Times New Roman" w:cs="Times New Roman"/>
          <w:sz w:val="28"/>
          <w:szCs w:val="28"/>
        </w:rPr>
        <w:t>слабореактогенным</w:t>
      </w:r>
      <w:proofErr w:type="spellEnd"/>
      <w:r w:rsidRPr="008878AA">
        <w:rPr>
          <w:rFonts w:ascii="Times New Roman" w:hAnsi="Times New Roman" w:cs="Times New Roman"/>
          <w:sz w:val="28"/>
          <w:szCs w:val="28"/>
        </w:rPr>
        <w:t xml:space="preserve"> препаратом, именно поэтому перечень противопоказаний к ее проведению весьма ограничен. К противопоказаниям относятся первичные и вторичные </w:t>
      </w:r>
      <w:proofErr w:type="spellStart"/>
      <w:r w:rsidRPr="008878AA">
        <w:rPr>
          <w:rFonts w:ascii="Times New Roman" w:hAnsi="Times New Roman" w:cs="Times New Roman"/>
          <w:sz w:val="28"/>
          <w:szCs w:val="28"/>
        </w:rPr>
        <w:t>иммунодефицитные</w:t>
      </w:r>
      <w:proofErr w:type="spellEnd"/>
      <w:r w:rsidRPr="008878AA">
        <w:rPr>
          <w:rFonts w:ascii="Times New Roman" w:hAnsi="Times New Roman" w:cs="Times New Roman"/>
          <w:sz w:val="28"/>
          <w:szCs w:val="28"/>
        </w:rPr>
        <w:t xml:space="preserve"> состояния, аллергические реакции на предшествующее введение вакцины, содержащей коревой и/или </w:t>
      </w:r>
      <w:proofErr w:type="spellStart"/>
      <w:r w:rsidRPr="008878AA">
        <w:rPr>
          <w:rFonts w:ascii="Times New Roman" w:hAnsi="Times New Roman" w:cs="Times New Roman"/>
          <w:sz w:val="28"/>
          <w:szCs w:val="28"/>
        </w:rPr>
        <w:t>паротитный</w:t>
      </w:r>
      <w:proofErr w:type="spellEnd"/>
      <w:r w:rsidRPr="008878AA">
        <w:rPr>
          <w:rFonts w:ascii="Times New Roman" w:hAnsi="Times New Roman" w:cs="Times New Roman"/>
          <w:sz w:val="28"/>
          <w:szCs w:val="28"/>
        </w:rPr>
        <w:t xml:space="preserve"> компоненты, системные аллергические реакции на антибиотики из группы </w:t>
      </w:r>
      <w:proofErr w:type="spellStart"/>
      <w:r w:rsidRPr="008878AA">
        <w:rPr>
          <w:rFonts w:ascii="Times New Roman" w:hAnsi="Times New Roman" w:cs="Times New Roman"/>
          <w:sz w:val="28"/>
          <w:szCs w:val="28"/>
        </w:rPr>
        <w:t>аминогликозидов</w:t>
      </w:r>
      <w:proofErr w:type="spellEnd"/>
      <w:r w:rsidRPr="008878AA">
        <w:rPr>
          <w:rFonts w:ascii="Times New Roman" w:hAnsi="Times New Roman" w:cs="Times New Roman"/>
          <w:sz w:val="28"/>
          <w:szCs w:val="28"/>
        </w:rPr>
        <w:t>. При легких формах ОРВИ и кишечных инфекций вакцинацию можно проводить после нормализации температуры.</w:t>
      </w:r>
    </w:p>
    <w:p w:rsidR="008878AA" w:rsidRPr="008878AA" w:rsidRDefault="008878AA" w:rsidP="00887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8AA">
        <w:rPr>
          <w:rFonts w:ascii="Times New Roman" w:hAnsi="Times New Roman" w:cs="Times New Roman"/>
          <w:sz w:val="28"/>
          <w:szCs w:val="28"/>
        </w:rPr>
        <w:t>Аллергические заболевания не являются противопоказанием к вакцинации. Корь у аллергиков может протекать в тяжелой форме.</w:t>
      </w:r>
    </w:p>
    <w:p w:rsidR="008878AA" w:rsidRDefault="008878AA" w:rsidP="00887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8AA">
        <w:rPr>
          <w:rFonts w:ascii="Times New Roman" w:hAnsi="Times New Roman" w:cs="Times New Roman"/>
          <w:sz w:val="28"/>
          <w:szCs w:val="28"/>
        </w:rPr>
        <w:lastRenderedPageBreak/>
        <w:t>Если по каким-либо причинам Вы не привили своего ребенка против кори, сделайте это без промедления, ведь корь совсем не безобидная инфекция.</w:t>
      </w:r>
    </w:p>
    <w:p w:rsidR="009D7A0D" w:rsidRPr="009D7A0D" w:rsidRDefault="009D7A0D" w:rsidP="008878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D7A0D" w:rsidRPr="009D7A0D" w:rsidSect="00C32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369A7"/>
    <w:multiLevelType w:val="multilevel"/>
    <w:tmpl w:val="AE22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62295D"/>
    <w:multiLevelType w:val="multilevel"/>
    <w:tmpl w:val="2700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8878AA"/>
    <w:rsid w:val="000119F0"/>
    <w:rsid w:val="002545E8"/>
    <w:rsid w:val="0027235F"/>
    <w:rsid w:val="003D602E"/>
    <w:rsid w:val="00574224"/>
    <w:rsid w:val="00877D93"/>
    <w:rsid w:val="008878AA"/>
    <w:rsid w:val="008B2846"/>
    <w:rsid w:val="00975BA4"/>
    <w:rsid w:val="00991BB3"/>
    <w:rsid w:val="009A3113"/>
    <w:rsid w:val="009D7A0D"/>
    <w:rsid w:val="00A82B28"/>
    <w:rsid w:val="00AC207C"/>
    <w:rsid w:val="00B54A40"/>
    <w:rsid w:val="00C32FC8"/>
    <w:rsid w:val="00D40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C8"/>
  </w:style>
  <w:style w:type="paragraph" w:styleId="1">
    <w:name w:val="heading 1"/>
    <w:basedOn w:val="a"/>
    <w:link w:val="10"/>
    <w:uiPriority w:val="9"/>
    <w:qFormat/>
    <w:rsid w:val="008878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8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8878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171">
          <w:marLeft w:val="0"/>
          <w:marRight w:val="0"/>
          <w:marTop w:val="87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4547">
              <w:marLeft w:val="0"/>
              <w:marRight w:val="87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85650">
              <w:marLeft w:val="0"/>
              <w:marRight w:val="87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5579">
              <w:marLeft w:val="0"/>
              <w:marRight w:val="87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86320">
              <w:marLeft w:val="0"/>
              <w:marRight w:val="87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4462</Characters>
  <Application>Microsoft Office Word</Application>
  <DocSecurity>0</DocSecurity>
  <Lines>37</Lines>
  <Paragraphs>10</Paragraphs>
  <ScaleCrop>false</ScaleCrop>
  <Company>Роспотребнадзор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Blincova</dc:creator>
  <cp:lastModifiedBy>Reception</cp:lastModifiedBy>
  <cp:revision>2</cp:revision>
  <dcterms:created xsi:type="dcterms:W3CDTF">2024-03-11T06:46:00Z</dcterms:created>
  <dcterms:modified xsi:type="dcterms:W3CDTF">2024-03-11T06:46:00Z</dcterms:modified>
</cp:coreProperties>
</file>